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44CC9" w14:textId="77777777" w:rsidR="00FF483F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eastAsia="Calibri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Identificación del solicitante</w:t>
      </w:r>
    </w:p>
    <w:p w14:paraId="4F6AF772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AF7DD42" w14:textId="144FAB4A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Nombre y apellidos/razón social: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</w:r>
    </w:p>
    <w:p w14:paraId="41F02EAD" w14:textId="77777777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DNI/CIF/Pasaporte:</w:t>
      </w:r>
    </w:p>
    <w:p w14:paraId="54D473A0" w14:textId="77777777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Dirección/Municipio/Código postal:</w:t>
      </w:r>
    </w:p>
    <w:p w14:paraId="363B8CDF" w14:textId="10ABA60F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Teléfono de contacto: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</w:p>
    <w:p w14:paraId="5850BB72" w14:textId="567DD743" w:rsidR="00764C22" w:rsidRPr="00B03DBD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Correo electrónico:</w:t>
      </w:r>
    </w:p>
    <w:p w14:paraId="34B7F7D6" w14:textId="77777777" w:rsidR="00764C22" w:rsidRPr="00B03DBD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41473521" w14:textId="6F72706B" w:rsidR="006F2E00" w:rsidRPr="00B03DBD" w:rsidRDefault="006F2E00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Línea de la convocatoria a la corresponde la solicitud</w:t>
      </w:r>
      <w:r w:rsidR="00A953C4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A953C4"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(marca una opción)</w:t>
      </w:r>
    </w:p>
    <w:p w14:paraId="32E61787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35E2450F" w14:textId="541034D8" w:rsidR="00764C22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[    </w:t>
      </w:r>
      <w:proofErr w:type="gramStart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 ]</w:t>
      </w:r>
      <w:proofErr w:type="gramEnd"/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Modalidad A: </w:t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Trayectoria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ab/>
        <w:t xml:space="preserve">[      ] Modalidad B: </w:t>
      </w:r>
      <w:r w:rsidR="00764C22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Cultura Emprende</w:t>
      </w:r>
    </w:p>
    <w:p w14:paraId="4C373D4D" w14:textId="77777777" w:rsidR="00764C22" w:rsidRPr="00B03DBD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D874457" w14:textId="0C83B3E1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Título/denominación del proyecto</w:t>
      </w:r>
    </w:p>
    <w:p w14:paraId="1BE81908" w14:textId="339868A0" w:rsidR="006F2E00" w:rsidRPr="00B03DBD" w:rsidRDefault="006F2E00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78F28A34" w14:textId="6EF6B850" w:rsidR="00A953C4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(escribe aquí)</w:t>
      </w:r>
    </w:p>
    <w:p w14:paraId="0A09D711" w14:textId="77777777" w:rsidR="00E74249" w:rsidRPr="00717385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028F54CD" w14:textId="77777777" w:rsidR="00A953C4" w:rsidRPr="00B03DBD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39245B1E" w14:textId="1462CEEA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Breve descripción del proyecto (máx. </w:t>
      </w:r>
      <w:r w:rsidR="00881745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150</w:t>
      </w: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palabras):</w:t>
      </w:r>
    </w:p>
    <w:p w14:paraId="4C3F4C2D" w14:textId="0E4BA642" w:rsidR="00D80B74" w:rsidRPr="00B03DBD" w:rsidRDefault="00D80B7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3A31BEFE" w14:textId="368C6059" w:rsidR="00A953C4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(escribe aquí)</w:t>
      </w:r>
    </w:p>
    <w:p w14:paraId="42590083" w14:textId="6B7574AF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140A4846" w14:textId="69837214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72BC627F" w14:textId="401B9E4B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7E947C55" w14:textId="2172C7F6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4B6DDE3E" w14:textId="50F3BB00" w:rsidR="00E74249" w:rsidRDefault="00E74249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</w:p>
    <w:p w14:paraId="6B0B9EA0" w14:textId="77777777" w:rsidR="00E74249" w:rsidRDefault="00E74249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BC1F797" w14:textId="250C7C5C" w:rsidR="00FF483F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535353" w:themeColor="background2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Documentación que se </w:t>
      </w:r>
      <w:r w:rsidR="00E74249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>aporta</w:t>
      </w:r>
      <w:r w:rsidR="00E12519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(de acuerdo con el punto 7.3 del texto de la convocatoria)</w:t>
      </w:r>
      <w:r w:rsidR="00A953C4"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A953C4"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(señala los documentos que correspondan en tu caso)</w:t>
      </w:r>
    </w:p>
    <w:p w14:paraId="6FA6EA68" w14:textId="13F80050" w:rsidR="00A953C4" w:rsidRPr="00B03DBD" w:rsidRDefault="0038651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4"/>
          <w:szCs w:val="14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4"/>
          <w:szCs w:val="14"/>
        </w:rPr>
        <w:t xml:space="preserve"> 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727"/>
        <w:gridCol w:w="828"/>
        <w:gridCol w:w="8930"/>
      </w:tblGrid>
      <w:tr w:rsidR="00B03DBD" w:rsidRPr="00B03DBD" w14:paraId="646ECFB4" w14:textId="77777777" w:rsidTr="00991B11">
        <w:tc>
          <w:tcPr>
            <w:tcW w:w="727" w:type="dxa"/>
            <w:shd w:val="clear" w:color="auto" w:fill="DBDBDB" w:themeFill="text2" w:themeFillTint="66"/>
          </w:tcPr>
          <w:p w14:paraId="37DCD901" w14:textId="6E295488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Se aporta</w:t>
            </w:r>
          </w:p>
        </w:tc>
        <w:tc>
          <w:tcPr>
            <w:tcW w:w="828" w:type="dxa"/>
            <w:shd w:val="clear" w:color="auto" w:fill="DBDBDB" w:themeFill="text2" w:themeFillTint="66"/>
          </w:tcPr>
          <w:p w14:paraId="2E7DDA00" w14:textId="08B49C6B" w:rsidR="00B03DBD" w:rsidRPr="00AE4CE3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</w:pPr>
            <w:r w:rsidRPr="00AE4CE3"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  <w:t xml:space="preserve">Ya en poder de la </w:t>
            </w:r>
            <w:proofErr w:type="gramStart"/>
            <w:r w:rsidRPr="00AE4CE3"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  <w:t>FSC(</w:t>
            </w:r>
            <w:proofErr w:type="gramEnd"/>
            <w:r w:rsidRPr="00AE4CE3">
              <w:rPr>
                <w:rStyle w:val="Ninguno"/>
                <w:rFonts w:ascii="Arial" w:hAnsi="Arial" w:cs="Arial"/>
                <w:color w:val="3E3E3E" w:themeColor="background2" w:themeShade="BF"/>
                <w:sz w:val="13"/>
                <w:szCs w:val="13"/>
              </w:rPr>
              <w:t>*)</w:t>
            </w:r>
          </w:p>
        </w:tc>
        <w:tc>
          <w:tcPr>
            <w:tcW w:w="8930" w:type="dxa"/>
            <w:shd w:val="clear" w:color="auto" w:fill="DBDBDB" w:themeFill="text2" w:themeFillTint="66"/>
          </w:tcPr>
          <w:p w14:paraId="0E0248EE" w14:textId="77777777" w:rsidR="00AE4CE3" w:rsidRDefault="00AE4CE3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  <w:p w14:paraId="2D20F549" w14:textId="58213BDC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Documento</w:t>
            </w:r>
          </w:p>
        </w:tc>
      </w:tr>
      <w:tr w:rsidR="00B03DBD" w:rsidRPr="00B03DBD" w14:paraId="3940CF0F" w14:textId="77777777" w:rsidTr="00991B11">
        <w:tc>
          <w:tcPr>
            <w:tcW w:w="727" w:type="dxa"/>
          </w:tcPr>
          <w:p w14:paraId="6849FAAB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74C6C41F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79227072" w14:textId="0CBE1F63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ANEXO II: Proyecto objeto de la solicitud</w:t>
            </w:r>
          </w:p>
        </w:tc>
      </w:tr>
      <w:tr w:rsidR="00B03DBD" w:rsidRPr="00B03DBD" w14:paraId="4B071006" w14:textId="77777777" w:rsidTr="00991B11">
        <w:tc>
          <w:tcPr>
            <w:tcW w:w="727" w:type="dxa"/>
          </w:tcPr>
          <w:p w14:paraId="23859539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37A194CF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6BA7AD5" w14:textId="085ECB15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Si el solicitante es persona física: 1) copia digitalizada del DNI/pasaporte o equivalente, NIF y 2) último recibo de autónomos abonado</w:t>
            </w:r>
          </w:p>
        </w:tc>
      </w:tr>
      <w:tr w:rsidR="00B03DBD" w:rsidRPr="00B03DBD" w14:paraId="5DFE5C3A" w14:textId="77777777" w:rsidTr="00991B11">
        <w:tc>
          <w:tcPr>
            <w:tcW w:w="727" w:type="dxa"/>
          </w:tcPr>
          <w:p w14:paraId="68FE9D6E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600BB5E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0AEA6A58" w14:textId="4CD69B2C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Si el solicitante es persona jurídica: 1) copia digitalizada del DNI/pasaporte o equivalente de su representante; 2) copia digitalizada de la tarjeta en la que figura su NIF y 3) documentación acreditativa de la constitución de la entidad solicitante</w:t>
            </w:r>
          </w:p>
        </w:tc>
      </w:tr>
      <w:tr w:rsidR="00B03DBD" w:rsidRPr="00B03DBD" w14:paraId="4AB1BDE3" w14:textId="77777777" w:rsidTr="00991B11">
        <w:tc>
          <w:tcPr>
            <w:tcW w:w="727" w:type="dxa"/>
          </w:tcPr>
          <w:p w14:paraId="022507FF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04AF558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61B07CD4" w14:textId="3C4D8335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Memoria de actividades del solicitante (máx. 2 páginas)</w:t>
            </w:r>
          </w:p>
        </w:tc>
      </w:tr>
      <w:tr w:rsidR="00B03DBD" w:rsidRPr="00B03DBD" w14:paraId="33CA39D1" w14:textId="77777777" w:rsidTr="00991B11">
        <w:tc>
          <w:tcPr>
            <w:tcW w:w="727" w:type="dxa"/>
          </w:tcPr>
          <w:p w14:paraId="1FCE9B63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48A6CC16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42BEA59" w14:textId="55701A1E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Documentación bancaria del solicitante donde, en su caso, se deba ingresar la subvención.</w:t>
            </w:r>
          </w:p>
        </w:tc>
      </w:tr>
      <w:tr w:rsidR="00B03DBD" w:rsidRPr="00B03DBD" w14:paraId="0AFE8B38" w14:textId="77777777" w:rsidTr="00991B11">
        <w:tc>
          <w:tcPr>
            <w:tcW w:w="727" w:type="dxa"/>
          </w:tcPr>
          <w:p w14:paraId="7018C676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396DB64D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01829E46" w14:textId="41F04401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Declaración responsable en la que se hagan constar otras subvenciones, obtenidas de personas, entidades o Administraciones, para la misma finalidad y/o compromiso de comunicar las que se obtengan en el futuro.</w:t>
            </w:r>
          </w:p>
        </w:tc>
      </w:tr>
      <w:tr w:rsidR="00B03DBD" w:rsidRPr="00B03DBD" w14:paraId="337BCAB0" w14:textId="77777777" w:rsidTr="00991B11">
        <w:tc>
          <w:tcPr>
            <w:tcW w:w="727" w:type="dxa"/>
          </w:tcPr>
          <w:p w14:paraId="622FA821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718102A3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951D596" w14:textId="40F77CF1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Declaración responsable de no estar incurso en las prohibiciones previstas en el artículo 13 de la Ley 38/2003, de 17 de noviembre, General de Subvenciones, y en el artículo 12 de la Ley de Cantabria 10/2006, de 17 de julio, de Subvenciones de Cantabria.</w:t>
            </w:r>
          </w:p>
        </w:tc>
      </w:tr>
      <w:tr w:rsidR="00B03DBD" w:rsidRPr="00B03DBD" w14:paraId="1A46780D" w14:textId="77777777" w:rsidTr="00991B11">
        <w:tc>
          <w:tcPr>
            <w:tcW w:w="727" w:type="dxa"/>
          </w:tcPr>
          <w:p w14:paraId="2F1B8AB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607CE77B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4EA49073" w14:textId="01CC4D66" w:rsidR="00B03DBD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7217F5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Copia digitalizada del certificado de carácter positivo, a efectos de subvenciones, que acredite estar al corriente en el pago de las cuotas o de otras deudas con la Seguridad Social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.</w:t>
            </w:r>
          </w:p>
        </w:tc>
      </w:tr>
      <w:tr w:rsidR="00B03DBD" w:rsidRPr="007217F5" w14:paraId="2D7FB991" w14:textId="77777777" w:rsidTr="00991B11">
        <w:tc>
          <w:tcPr>
            <w:tcW w:w="727" w:type="dxa"/>
          </w:tcPr>
          <w:p w14:paraId="1C785042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6F3FC584" w14:textId="77777777" w:rsidR="00B03DBD" w:rsidRPr="00B03DBD" w:rsidRDefault="00B03DBD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4EABBD08" w14:textId="4D73AE64" w:rsidR="00B03DBD" w:rsidRPr="00B03DBD" w:rsidRDefault="007217F5" w:rsidP="007217F5">
            <w:pPr>
              <w:pStyle w:val="Cuerpo"/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7217F5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Copia digitalizada del certificado de carácter positivo, a efectos de subvenciones, que acredite el cumplimiento de sus obligaciones tributarias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(AEAT).</w:t>
            </w:r>
          </w:p>
        </w:tc>
      </w:tr>
      <w:tr w:rsidR="007217F5" w:rsidRPr="007217F5" w14:paraId="589DC3D1" w14:textId="77777777" w:rsidTr="00991B11">
        <w:tc>
          <w:tcPr>
            <w:tcW w:w="727" w:type="dxa"/>
          </w:tcPr>
          <w:p w14:paraId="009A9271" w14:textId="77777777" w:rsidR="007217F5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44F0A974" w14:textId="77777777" w:rsidR="007217F5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5FA1AE04" w14:textId="149A0C59" w:rsidR="007217F5" w:rsidRPr="00B03DBD" w:rsidRDefault="007217F5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7217F5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Copia digitalizada del certificado de carácter positivo, a efectos de subvenciones, que acredite el cumplimiento de sus obligaciones tributarias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con el Ayuntamiento de Santander.</w:t>
            </w:r>
          </w:p>
        </w:tc>
      </w:tr>
      <w:tr w:rsidR="000A223B" w:rsidRPr="007217F5" w14:paraId="3617A779" w14:textId="77777777" w:rsidTr="00991B11">
        <w:tc>
          <w:tcPr>
            <w:tcW w:w="727" w:type="dxa"/>
          </w:tcPr>
          <w:p w14:paraId="386BB15B" w14:textId="77777777" w:rsidR="000A223B" w:rsidRPr="00B03DBD" w:rsidRDefault="000A223B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167FC0FC" w14:textId="77777777" w:rsidR="000A223B" w:rsidRPr="00B03DBD" w:rsidRDefault="000A223B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3E1B3D9E" w14:textId="6CE8F688" w:rsidR="000A223B" w:rsidRPr="007217F5" w:rsidRDefault="000A223B" w:rsidP="00991B11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0A223B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Certificado exención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o prorrata del</w:t>
            </w:r>
            <w:r w:rsidRPr="000A223B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 IVA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(solamente para aquellos solicitantes </w:t>
            </w:r>
            <w:r w:rsidR="00E74249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a</w:t>
            </w:r>
            <w: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los que sea de aplicación)</w:t>
            </w:r>
          </w:p>
        </w:tc>
      </w:tr>
      <w:tr w:rsidR="007217F5" w:rsidRPr="007217F5" w14:paraId="77C15480" w14:textId="77777777" w:rsidTr="00991B11">
        <w:tc>
          <w:tcPr>
            <w:tcW w:w="727" w:type="dxa"/>
          </w:tcPr>
          <w:p w14:paraId="5805EEA8" w14:textId="77777777" w:rsidR="007217F5" w:rsidRPr="00B03DBD" w:rsidRDefault="007217F5" w:rsidP="007217F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28" w:type="dxa"/>
          </w:tcPr>
          <w:p w14:paraId="76A18F00" w14:textId="77777777" w:rsidR="007217F5" w:rsidRPr="00B03DBD" w:rsidRDefault="007217F5" w:rsidP="007217F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</w:p>
        </w:tc>
        <w:tc>
          <w:tcPr>
            <w:tcW w:w="8930" w:type="dxa"/>
          </w:tcPr>
          <w:p w14:paraId="2EF7E963" w14:textId="74E36DD2" w:rsidR="007217F5" w:rsidRPr="00B03DBD" w:rsidRDefault="007217F5" w:rsidP="007217F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</w:pPr>
            <w:r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Certificado de residencia fiscal emitido por las autoridades competentes de su país de residencia</w:t>
            </w:r>
            <w:r w:rsidR="000A223B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 xml:space="preserve"> </w:t>
            </w:r>
            <w:r w:rsidR="000A223B" w:rsidRPr="00B03DBD">
              <w:rPr>
                <w:rStyle w:val="Ninguno"/>
                <w:rFonts w:ascii="Arial" w:hAnsi="Arial" w:cs="Arial"/>
                <w:color w:val="3E3E3E" w:themeColor="background2" w:themeShade="BF"/>
                <w:sz w:val="16"/>
                <w:szCs w:val="16"/>
              </w:rPr>
              <w:t>(solamente para solicitantes que no tengan su residencia fiscal en territorio español)</w:t>
            </w:r>
          </w:p>
        </w:tc>
      </w:tr>
    </w:tbl>
    <w:p w14:paraId="16B66129" w14:textId="76EDD6F1" w:rsidR="007830BD" w:rsidRPr="00B03DBD" w:rsidRDefault="007830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D5BC55A" w14:textId="17EA70DE" w:rsidR="00B03DBD" w:rsidRPr="00717385" w:rsidRDefault="00B03DBD" w:rsidP="00991B1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>(*)</w:t>
      </w:r>
      <w:r w:rsidR="00991B11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 </w:t>
      </w: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No será necesario aportar los documentos exigidos cuando los mismos ya estuvieran en poder de la FSC, siempre que se haga constar la fecha y el órgano o dependencia en que fueron presentados o, en su caso, emitidos, y cuando no hayan transcurrido más de cinco años desde la finalización del procedimiento al que correspondan. </w:t>
      </w:r>
    </w:p>
    <w:p w14:paraId="21F2E71A" w14:textId="7E98A1BD" w:rsidR="00B03DBD" w:rsidRPr="00B03DBD" w:rsidRDefault="00B03D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081D2EF" w14:textId="62D0346D" w:rsidR="00B03DBD" w:rsidRDefault="00B03DBD" w:rsidP="00B03DBD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2CDF3D33" w14:textId="3C47CF27" w:rsidR="007B079D" w:rsidRPr="00B03DBD" w:rsidRDefault="007B079D" w:rsidP="007B079D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</w:pPr>
      <w:r w:rsidRPr="00B03DBD">
        <w:rPr>
          <w:rStyle w:val="Ninguno"/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>El solicitante declara bajo su responsabilidad,</w:t>
      </w:r>
    </w:p>
    <w:p w14:paraId="7BA45283" w14:textId="60A2F915" w:rsidR="007B079D" w:rsidRPr="00B03DBD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8E64D84" w14:textId="48A41203" w:rsidR="00427AE5" w:rsidRPr="00B03DBD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Que ha leído, comprende y acepta las bases reguladoras de esta convocatoria y se compromete a cumplir con las condiciones fijadas en la correspondiente convocatoria y/o resolución de concesión.</w:t>
      </w:r>
    </w:p>
    <w:p w14:paraId="463895EC" w14:textId="17590175" w:rsidR="00427AE5" w:rsidRPr="00B03DBD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Que reúne los requisitos que exige la legislación vigente para ser beneficiario de las ayudas de esta convocatoria.</w:t>
      </w:r>
    </w:p>
    <w:p w14:paraId="673A76A4" w14:textId="77777777" w:rsidR="00427AE5" w:rsidRPr="00B03DBD" w:rsidRDefault="00427AE5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0FB8DAD" w14:textId="77777777" w:rsidR="007B079D" w:rsidRPr="00B03DBD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6DBA3271" w14:textId="77777777" w:rsidR="007830BD" w:rsidRPr="00B03DBD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1B2DFD02" w14:textId="77777777" w:rsidR="007830BD" w:rsidRPr="00B03DBD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</w:p>
    <w:p w14:paraId="4A7C5178" w14:textId="77777777" w:rsidR="00FF483F" w:rsidRPr="00B03DBD" w:rsidRDefault="00386512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Fdo.: </w:t>
      </w:r>
    </w:p>
    <w:p w14:paraId="1E4E364C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3985C2F3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5B94A6BD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70CD7EEB" w14:textId="77777777" w:rsidR="00FF483F" w:rsidRPr="00B03DBD" w:rsidRDefault="00FF483F" w:rsidP="00A953C4">
      <w:pPr>
        <w:pStyle w:val="Cuerpo"/>
        <w:spacing w:line="360" w:lineRule="auto"/>
        <w:rPr>
          <w:rStyle w:val="Ninguno"/>
          <w:rFonts w:ascii="Arial" w:eastAsia="Calibri" w:hAnsi="Arial" w:cs="Arial"/>
          <w:color w:val="3E3E3E" w:themeColor="background2" w:themeShade="BF"/>
          <w:sz w:val="18"/>
          <w:szCs w:val="18"/>
        </w:rPr>
      </w:pPr>
    </w:p>
    <w:p w14:paraId="168AEA8B" w14:textId="77777777" w:rsidR="00FF483F" w:rsidRPr="00B03DBD" w:rsidRDefault="00FF483F" w:rsidP="00A953C4">
      <w:pPr>
        <w:pStyle w:val="Cuerpo"/>
        <w:widowControl w:val="0"/>
        <w:spacing w:after="240" w:line="360" w:lineRule="auto"/>
        <w:rPr>
          <w:rFonts w:ascii="Arial" w:eastAsia="DIN-Regular" w:hAnsi="Arial" w:cs="Arial"/>
          <w:color w:val="3E3E3E" w:themeColor="background2" w:themeShade="BF"/>
          <w:sz w:val="18"/>
          <w:szCs w:val="18"/>
        </w:rPr>
      </w:pPr>
    </w:p>
    <w:p w14:paraId="6A54A2FF" w14:textId="2D6AF5C4" w:rsidR="00FF483F" w:rsidRPr="00B03DBD" w:rsidRDefault="00386512" w:rsidP="00A953C4">
      <w:pPr>
        <w:pStyle w:val="Cuerpo"/>
        <w:widowControl w:val="0"/>
        <w:spacing w:after="240" w:line="360" w:lineRule="auto"/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</w:pP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En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_____________________, a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 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_____</w:t>
      </w:r>
      <w:r w:rsidR="00A953C4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de ___________________</w:t>
      </w:r>
      <w:r w:rsidR="006F2E00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proofErr w:type="spellStart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de</w:t>
      </w:r>
      <w:proofErr w:type="spellEnd"/>
      <w:r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 xml:space="preserve"> </w:t>
      </w:r>
      <w:r w:rsidR="00B03DBD" w:rsidRPr="00B03DBD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202</w:t>
      </w:r>
      <w:r w:rsidR="00E74249">
        <w:rPr>
          <w:rStyle w:val="Ninguno"/>
          <w:rFonts w:ascii="Arial" w:hAnsi="Arial" w:cs="Arial"/>
          <w:color w:val="3E3E3E" w:themeColor="background2" w:themeShade="BF"/>
          <w:sz w:val="18"/>
          <w:szCs w:val="18"/>
        </w:rPr>
        <w:t>5</w:t>
      </w:r>
    </w:p>
    <w:p w14:paraId="2FFAE9D6" w14:textId="77777777" w:rsidR="006F2E00" w:rsidRPr="00717385" w:rsidRDefault="006F2E00" w:rsidP="00A953C4">
      <w:pPr>
        <w:pStyle w:val="Cuerpo"/>
        <w:widowControl w:val="0"/>
        <w:spacing w:after="240"/>
        <w:jc w:val="both"/>
        <w:rPr>
          <w:rStyle w:val="Ninguno"/>
          <w:rFonts w:ascii="Arial" w:eastAsia="Calibri" w:hAnsi="Arial" w:cs="Arial"/>
          <w:color w:val="979797" w:themeColor="background2" w:themeTint="99"/>
          <w:sz w:val="18"/>
          <w:szCs w:val="18"/>
        </w:rPr>
      </w:pPr>
    </w:p>
    <w:p w14:paraId="4BFDFBEF" w14:textId="4366A1BD" w:rsidR="007830BD" w:rsidRDefault="00386512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  <w:r w:rsidRPr="00717385">
        <w:rPr>
          <w:rStyle w:val="Ninguno"/>
          <w:rFonts w:ascii="Arial" w:hAnsi="Arial" w:cs="Arial"/>
          <w:color w:val="979797" w:themeColor="background2" w:themeTint="99"/>
          <w:sz w:val="18"/>
          <w:szCs w:val="18"/>
        </w:rPr>
        <w:t xml:space="preserve">* </w:t>
      </w:r>
      <w:r w:rsidR="00E74249" w:rsidRPr="00E74249">
        <w:rPr>
          <w:rFonts w:ascii="Arial" w:hAnsi="Arial" w:cs="Arial"/>
          <w:i/>
          <w:iCs/>
          <w:color w:val="979797" w:themeColor="background2" w:themeTint="99"/>
          <w:sz w:val="18"/>
          <w:szCs w:val="18"/>
        </w:rPr>
        <w:t>En cumplimiento de la Ley Orgánica 15/1999, de 13 de diciembre, de Protección de Datos de Carácter Personal, la Fundación FSC informa de que los datos personales proporcionados serán incorporados a un fichero del que es titular dicha entidad. Estos datos se utilizarán exclusivamente para comunicaciones relacionadas con el desarrollo de la convocatoria. Es posible ejercer los derechos de acceso, modificación o cancelación mediante solicitud dirigida a la Fundación por los canales habilitados para ello.</w:t>
      </w:r>
    </w:p>
    <w:p w14:paraId="7038D27B" w14:textId="4EEFBAAF" w:rsidR="00E74249" w:rsidRDefault="00E74249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</w:p>
    <w:p w14:paraId="5DD9AB1B" w14:textId="77777777" w:rsidR="00E74249" w:rsidRPr="00717385" w:rsidRDefault="00E74249" w:rsidP="00A953C4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</w:p>
    <w:p w14:paraId="7AC816E2" w14:textId="77777777" w:rsidR="00B03DBD" w:rsidRPr="00B03DBD" w:rsidRDefault="00B03DBD">
      <w:pPr>
        <w:pStyle w:val="Cuerpo"/>
        <w:widowControl w:val="0"/>
        <w:spacing w:after="240"/>
        <w:jc w:val="both"/>
        <w:rPr>
          <w:rStyle w:val="Ninguno"/>
          <w:rFonts w:ascii="Arial" w:hAnsi="Arial" w:cs="Arial"/>
          <w:i/>
          <w:iCs/>
          <w:color w:val="3E3E3E" w:themeColor="background2" w:themeShade="BF"/>
          <w:sz w:val="18"/>
          <w:szCs w:val="18"/>
        </w:rPr>
      </w:pPr>
    </w:p>
    <w:sectPr w:rsidR="00B03DBD" w:rsidRPr="00B03DBD" w:rsidSect="00991B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720" w:right="720" w:bottom="720" w:left="72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985F" w14:textId="77777777" w:rsidR="008E1801" w:rsidRDefault="008E1801">
      <w:r>
        <w:separator/>
      </w:r>
    </w:p>
  </w:endnote>
  <w:endnote w:type="continuationSeparator" w:id="0">
    <w:p w14:paraId="54B26C93" w14:textId="77777777" w:rsidR="008E1801" w:rsidRDefault="008E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FA11" w14:textId="77777777" w:rsidR="00991B11" w:rsidRDefault="00991B11" w:rsidP="00991B11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Calibri" w:hAnsi="Calibri" w:cs="Calibri"/>
        <w:sz w:val="16"/>
        <w:szCs w:val="16"/>
        <w:lang w:val="es-ES"/>
      </w:rPr>
    </w:pPr>
  </w:p>
  <w:p w14:paraId="0E4FE6A0" w14:textId="26400C56" w:rsidR="00BD747D" w:rsidRPr="00991B11" w:rsidRDefault="00991B11" w:rsidP="00991B11">
    <w:pPr>
      <w:pStyle w:val="Piedepgina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rPr>
        <w:rFonts w:ascii="Arial" w:hAnsi="Arial" w:cs="Arial"/>
        <w:sz w:val="15"/>
        <w:szCs w:val="15"/>
        <w:lang w:val="es-ES"/>
      </w:rPr>
    </w:pPr>
    <w:r w:rsidRPr="00991B11">
      <w:rPr>
        <w:rFonts w:ascii="Arial" w:hAnsi="Arial" w:cs="Arial"/>
        <w:sz w:val="15"/>
        <w:szCs w:val="15"/>
        <w:lang w:val="es-ES"/>
      </w:rPr>
      <w:t xml:space="preserve">Más información en </w:t>
    </w:r>
    <w:r w:rsidR="00BB4580" w:rsidRPr="00991B11">
      <w:rPr>
        <w:rFonts w:ascii="Arial" w:hAnsi="Arial" w:cs="Arial"/>
        <w:sz w:val="15"/>
        <w:szCs w:val="15"/>
        <w:lang w:val="es-ES"/>
      </w:rPr>
      <w:t>https://www.santandercreativa.com/generales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62B9" w14:textId="77777777" w:rsidR="008E1801" w:rsidRDefault="008E1801">
      <w:r>
        <w:separator/>
      </w:r>
    </w:p>
  </w:footnote>
  <w:footnote w:type="continuationSeparator" w:id="0">
    <w:p w14:paraId="6DBC62BE" w14:textId="77777777" w:rsidR="008E1801" w:rsidRDefault="008E1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0AC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28E9" w14:textId="559835DD" w:rsidR="00FF483F" w:rsidRDefault="006F2E00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58240" behindDoc="1" locked="0" layoutInCell="1" allowOverlap="1" wp14:anchorId="32E1158B" wp14:editId="26600FD9">
          <wp:simplePos x="0" y="0"/>
          <wp:positionH relativeFrom="column">
            <wp:posOffset>5072380</wp:posOffset>
          </wp:positionH>
          <wp:positionV relativeFrom="paragraph">
            <wp:posOffset>-218440</wp:posOffset>
          </wp:positionV>
          <wp:extent cx="1587500" cy="585470"/>
          <wp:effectExtent l="0" t="0" r="0" b="0"/>
          <wp:wrapTight wrapText="bothSides">
            <wp:wrapPolygon edited="0">
              <wp:start x="0" y="0"/>
              <wp:lineTo x="0" y="21085"/>
              <wp:lineTo x="21427" y="21085"/>
              <wp:lineTo x="21427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F4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E74249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5</w:t>
    </w:r>
    <w:r w:rsidR="00752CDA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| </w:t>
    </w:r>
    <w:r w:rsidR="00752CDA"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</w:p>
  <w:p w14:paraId="08314405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D428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92740A1"/>
    <w:multiLevelType w:val="hybridMultilevel"/>
    <w:tmpl w:val="818A1C62"/>
    <w:lvl w:ilvl="0" w:tplc="0C0A0001">
      <w:start w:val="1"/>
      <w:numFmt w:val="bullet"/>
      <w:pStyle w:val="Enumeracin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AFD4808"/>
    <w:multiLevelType w:val="hybridMultilevel"/>
    <w:tmpl w:val="1350572E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BA1902"/>
    <w:multiLevelType w:val="hybridMultilevel"/>
    <w:tmpl w:val="4FBE9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7E5B"/>
    <w:multiLevelType w:val="hybridMultilevel"/>
    <w:tmpl w:val="98A0A1A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40108">
    <w:abstractNumId w:val="0"/>
  </w:num>
  <w:num w:numId="2" w16cid:durableId="862203339">
    <w:abstractNumId w:val="3"/>
  </w:num>
  <w:num w:numId="3" w16cid:durableId="1028943635">
    <w:abstractNumId w:val="4"/>
  </w:num>
  <w:num w:numId="4" w16cid:durableId="13507151">
    <w:abstractNumId w:val="1"/>
  </w:num>
  <w:num w:numId="5" w16cid:durableId="190980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0A223B"/>
    <w:rsid w:val="00184013"/>
    <w:rsid w:val="00254558"/>
    <w:rsid w:val="002B6260"/>
    <w:rsid w:val="003651CA"/>
    <w:rsid w:val="00386512"/>
    <w:rsid w:val="00427AE5"/>
    <w:rsid w:val="004E005F"/>
    <w:rsid w:val="005079A7"/>
    <w:rsid w:val="00553F6C"/>
    <w:rsid w:val="006F2E00"/>
    <w:rsid w:val="00717385"/>
    <w:rsid w:val="007217F5"/>
    <w:rsid w:val="00727146"/>
    <w:rsid w:val="00752CDA"/>
    <w:rsid w:val="00764C22"/>
    <w:rsid w:val="007830BD"/>
    <w:rsid w:val="007911C8"/>
    <w:rsid w:val="007B079D"/>
    <w:rsid w:val="00881745"/>
    <w:rsid w:val="008E1801"/>
    <w:rsid w:val="00991B11"/>
    <w:rsid w:val="009A260A"/>
    <w:rsid w:val="009A2F11"/>
    <w:rsid w:val="009C68F4"/>
    <w:rsid w:val="00A24358"/>
    <w:rsid w:val="00A953C4"/>
    <w:rsid w:val="00AE3372"/>
    <w:rsid w:val="00AE4CE3"/>
    <w:rsid w:val="00B03DBD"/>
    <w:rsid w:val="00B1356B"/>
    <w:rsid w:val="00B2297B"/>
    <w:rsid w:val="00BB4580"/>
    <w:rsid w:val="00BD747D"/>
    <w:rsid w:val="00C17B07"/>
    <w:rsid w:val="00D7289D"/>
    <w:rsid w:val="00D80B74"/>
    <w:rsid w:val="00DA08B4"/>
    <w:rsid w:val="00DE6E6F"/>
    <w:rsid w:val="00E000E8"/>
    <w:rsid w:val="00E12519"/>
    <w:rsid w:val="00E4274A"/>
    <w:rsid w:val="00E74249"/>
    <w:rsid w:val="00EF02BB"/>
    <w:rsid w:val="00F949B6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E40E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lang w:eastAsia="en-U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  <w:style w:type="paragraph" w:customStyle="1" w:styleId="Enumeracin">
    <w:name w:val="Enumeración"/>
    <w:basedOn w:val="Normal"/>
    <w:link w:val="EnumeracinCar"/>
    <w:qFormat/>
    <w:rsid w:val="007B079D"/>
    <w:pPr>
      <w:numPr>
        <w:numId w:val="4"/>
      </w:numPr>
      <w:spacing w:before="180" w:after="180" w:line="300" w:lineRule="auto"/>
      <w:jc w:val="both"/>
    </w:pPr>
    <w:rPr>
      <w:rFonts w:ascii="Calibri Light" w:eastAsiaTheme="minorEastAsia" w:hAnsi="Calibri Light" w:cstheme="minorBidi"/>
      <w:lang w:eastAsia="es-ES"/>
    </w:rPr>
  </w:style>
  <w:style w:type="character" w:customStyle="1" w:styleId="EnumeracinCar">
    <w:name w:val="Enumeración Car"/>
    <w:basedOn w:val="Fuentedeprrafopredeter"/>
    <w:link w:val="Enumeracin"/>
    <w:rsid w:val="007B079D"/>
    <w:rPr>
      <w:rFonts w:ascii="Calibri Light" w:eastAsiaTheme="minorEastAsia" w:hAnsi="Calibri Light" w:cstheme="minorBidi"/>
      <w:sz w:val="24"/>
      <w:szCs w:val="24"/>
      <w:bdr w:val="none" w:sz="0" w:space="0" w:color="auto"/>
      <w:lang w:eastAsia="es-ES"/>
    </w:rPr>
  </w:style>
  <w:style w:type="table" w:styleId="Tablaconcuadrcula">
    <w:name w:val="Table Grid"/>
    <w:basedOn w:val="Tablanormal"/>
    <w:uiPriority w:val="39"/>
    <w:rsid w:val="004E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A2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91A46-B3D9-174D-AA50-208B955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17</cp:revision>
  <cp:lastPrinted>2024-05-30T10:22:00Z</cp:lastPrinted>
  <dcterms:created xsi:type="dcterms:W3CDTF">2020-06-15T14:16:00Z</dcterms:created>
  <dcterms:modified xsi:type="dcterms:W3CDTF">2025-05-28T10:59:00Z</dcterms:modified>
</cp:coreProperties>
</file>