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AE5" w:rsidRPr="00923AF9" w:rsidRDefault="005E1AE5" w:rsidP="005E1AE5">
      <w:pPr>
        <w:spacing w:after="0" w:line="360" w:lineRule="auto"/>
        <w:contextualSpacing/>
        <w:jc w:val="both"/>
        <w:rPr>
          <w:rFonts w:ascii="Helvetica Light" w:hAnsi="Helvetica Light"/>
          <w:b/>
          <w:sz w:val="32"/>
        </w:rPr>
      </w:pPr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>Anexo II / Datos del proyecto</w:t>
      </w:r>
    </w:p>
    <w:p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 xml:space="preserve">II. </w:t>
      </w:r>
      <w:proofErr w:type="spellStart"/>
      <w:r w:rsidRPr="00923AF9">
        <w:rPr>
          <w:rFonts w:ascii="Helvetica Light" w:hAnsi="Helvetica Light"/>
          <w:b/>
          <w:sz w:val="32"/>
        </w:rPr>
        <w:t>Eranskina</w:t>
      </w:r>
      <w:proofErr w:type="spellEnd"/>
      <w:r w:rsidRPr="00923AF9">
        <w:rPr>
          <w:rFonts w:ascii="Helvetica Light" w:hAnsi="Helvetica Light"/>
          <w:b/>
          <w:sz w:val="32"/>
        </w:rPr>
        <w:t xml:space="preserve">/ </w:t>
      </w:r>
      <w:proofErr w:type="spellStart"/>
      <w:r w:rsidRPr="00923AF9">
        <w:rPr>
          <w:rFonts w:ascii="Helvetica Light" w:hAnsi="Helvetica Light"/>
          <w:b/>
          <w:sz w:val="32"/>
        </w:rPr>
        <w:t>Proiektuaren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  <w:bookmarkStart w:id="0" w:name="_GoBack"/>
      <w:bookmarkEnd w:id="0"/>
      <w:proofErr w:type="spellStart"/>
      <w:r w:rsidRPr="00923AF9">
        <w:rPr>
          <w:rFonts w:ascii="Helvetica Light" w:hAnsi="Helvetica Light"/>
          <w:b/>
          <w:sz w:val="32"/>
        </w:rPr>
        <w:t>datuak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</w:p>
    <w:p w:rsidR="005E1AE5" w:rsidRPr="00923AF9" w:rsidRDefault="005E1AE5" w:rsidP="005E1AE5">
      <w:pPr>
        <w:spacing w:after="0" w:line="360" w:lineRule="auto"/>
        <w:contextualSpacing/>
        <w:jc w:val="center"/>
        <w:rPr>
          <w:rFonts w:ascii="Helvetica Light" w:hAnsi="Helvetica Light"/>
          <w:sz w:val="22"/>
        </w:rPr>
      </w:pPr>
      <w:r w:rsidRPr="00923AF9">
        <w:rPr>
          <w:rFonts w:ascii="Helvetica Light" w:hAnsi="Helvetica Light"/>
          <w:sz w:val="22"/>
        </w:rPr>
        <w:tab/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las entidades, empresas o profesionales autónomos que presentan el proyecto (máximo una cara por entidad, empresa o profesional autónomo)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buruzko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informazioa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bakoitzeko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Bilbao / </w:t>
      </w:r>
      <w:proofErr w:type="spellStart"/>
      <w:r w:rsidRPr="00923AF9">
        <w:rPr>
          <w:rFonts w:ascii="Helvetica Light" w:hAnsi="Helvetica Light"/>
          <w:b/>
          <w:sz w:val="22"/>
        </w:rPr>
        <w:t>Bilboko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E1AE5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Santander/ </w:t>
      </w:r>
      <w:proofErr w:type="spellStart"/>
      <w:r w:rsidRPr="00923AF9">
        <w:rPr>
          <w:rFonts w:ascii="Helvetica Light" w:hAnsi="Helvetica Light"/>
          <w:b/>
          <w:sz w:val="22"/>
        </w:rPr>
        <w:t>Santanderreko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:rsidR="00553D40" w:rsidRPr="00923AF9" w:rsidRDefault="00553D4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>
        <w:rPr>
          <w:rFonts w:ascii="Helvetica Light" w:hAnsi="Helvetica Light"/>
          <w:b/>
          <w:sz w:val="22"/>
        </w:rPr>
        <w:t>Socio de Logroño/</w:t>
      </w:r>
      <w:proofErr w:type="spellStart"/>
      <w:r>
        <w:rPr>
          <w:rFonts w:ascii="Helvetica Light" w:hAnsi="Helvetica Light"/>
          <w:b/>
          <w:sz w:val="22"/>
        </w:rPr>
        <w:t>Logroñoko</w:t>
      </w:r>
      <w:proofErr w:type="spellEnd"/>
      <w:r>
        <w:rPr>
          <w:rFonts w:ascii="Helvetica Light" w:hAnsi="Helvetica Light"/>
          <w:b/>
          <w:sz w:val="22"/>
        </w:rPr>
        <w:t xml:space="preserve"> </w:t>
      </w:r>
      <w:proofErr w:type="spellStart"/>
      <w:r>
        <w:rPr>
          <w:rFonts w:ascii="Helvetica Light" w:hAnsi="Helvetica Light"/>
          <w:b/>
          <w:sz w:val="22"/>
        </w:rPr>
        <w:t>kidea</w:t>
      </w:r>
      <w:proofErr w:type="spellEnd"/>
      <w:r>
        <w:rPr>
          <w:rFonts w:ascii="Helvetica Light" w:hAnsi="Helvetica Light"/>
          <w:b/>
          <w:sz w:val="22"/>
        </w:rPr>
        <w:t>: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Denominación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izena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/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Descripción del proyecto (máximo dos caras y se permitirá presentar un anexo con información ampliada)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eta </w:t>
      </w: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zabalagoa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emateko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eranskina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onartuko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Objetivos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Helburuak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Público al que se dirige (descripción y estimaciones)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Zein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ikuslego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jasotzailerentzat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(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estimazioa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Lugares en los que se llevará a cabo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</w:t>
      </w:r>
      <w:proofErr w:type="spellStart"/>
      <w:r w:rsidRPr="00923AF9">
        <w:rPr>
          <w:rFonts w:ascii="Helvetica Light" w:hAnsi="Helvetica Light"/>
          <w:b/>
          <w:sz w:val="22"/>
        </w:rPr>
        <w:t>lekuak</w:t>
      </w:r>
      <w:proofErr w:type="spellEnd"/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lastRenderedPageBreak/>
        <w:t>Medios materiales y técnicos para desarrollar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garatzeko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bitarteko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materialak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teknikoak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Número de profesionales que participarán en 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parte </w:t>
      </w:r>
      <w:proofErr w:type="spellStart"/>
      <w:r w:rsidRPr="00923AF9">
        <w:rPr>
          <w:rFonts w:ascii="Helvetica Light" w:hAnsi="Helvetica Light"/>
          <w:b/>
          <w:sz w:val="22"/>
        </w:rPr>
        <w:t>hartuko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profesionalen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kopurua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Calendario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Egutegia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Presupuesto detallado y desglosado del proyecto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aurrekontu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xehatua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ataletan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desglosatua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Patrocinios adicionales (si los hubiera)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  <w:proofErr w:type="spellStart"/>
      <w:r w:rsidRPr="00923AF9">
        <w:rPr>
          <w:rFonts w:ascii="Helvetica Light" w:hAnsi="Helvetica Light"/>
          <w:b/>
          <w:sz w:val="22"/>
          <w:lang w:val="en-US"/>
        </w:rPr>
        <w:t>Beste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babesle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batzuk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egonez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gero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>)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gehigarria</w:t>
      </w:r>
      <w:proofErr w:type="spellEnd"/>
    </w:p>
    <w:p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:rsidR="005E1AE5" w:rsidRPr="00923AF9" w:rsidRDefault="005E1AE5" w:rsidP="005E1AE5"/>
    <w:p w:rsidR="00A747BF" w:rsidRDefault="00A747BF"/>
    <w:sectPr w:rsidR="00A747BF" w:rsidSect="00816BFC">
      <w:headerReference w:type="default" r:id="rId6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F8F" w:rsidRDefault="00C02F8F">
      <w:pPr>
        <w:spacing w:after="0"/>
      </w:pPr>
      <w:r>
        <w:separator/>
      </w:r>
    </w:p>
  </w:endnote>
  <w:endnote w:type="continuationSeparator" w:id="0">
    <w:p w:rsidR="00C02F8F" w:rsidRDefault="00C02F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F8F" w:rsidRDefault="00C02F8F">
      <w:pPr>
        <w:spacing w:after="0"/>
      </w:pPr>
      <w:r>
        <w:separator/>
      </w:r>
    </w:p>
  </w:footnote>
  <w:footnote w:type="continuationSeparator" w:id="0">
    <w:p w:rsidR="00C02F8F" w:rsidRDefault="00C02F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F2" w:rsidRDefault="00275C8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noProof/>
        <w:lang w:val="es-ES" w:eastAsia="es-ES"/>
      </w:rPr>
      <w:drawing>
        <wp:inline distT="0" distB="0" distL="0" distR="0" wp14:anchorId="14325480" wp14:editId="69E0781B">
          <wp:extent cx="1386205" cy="561975"/>
          <wp:effectExtent l="0" t="0" r="0" b="0"/>
          <wp:docPr id="1" name="Imagen 1" descr="C:\Users\001416\AppData\Local\Microsoft\Windows\INetCache\Content.Word\Logo-Logr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001416\AppData\Local\Microsoft\Windows\INetCache\Content.Word\Logo-Logr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-68580</wp:posOffset>
          </wp:positionV>
          <wp:extent cx="733425" cy="628650"/>
          <wp:effectExtent l="19050" t="0" r="9525" b="0"/>
          <wp:wrapThrough wrapText="bothSides">
            <wp:wrapPolygon edited="0">
              <wp:start x="-561" y="0"/>
              <wp:lineTo x="-561" y="20945"/>
              <wp:lineTo x="21881" y="20945"/>
              <wp:lineTo x="21881" y="0"/>
              <wp:lineTo x="-561" y="0"/>
            </wp:wrapPolygon>
          </wp:wrapThrough>
          <wp:docPr id="4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-170815</wp:posOffset>
          </wp:positionH>
          <wp:positionV relativeFrom="paragraph">
            <wp:posOffset>-187325</wp:posOffset>
          </wp:positionV>
          <wp:extent cx="927100" cy="927100"/>
          <wp:effectExtent l="19050" t="0" r="6350" b="0"/>
          <wp:wrapSquare wrapText="bothSides"/>
          <wp:docPr id="5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-124460</wp:posOffset>
          </wp:positionV>
          <wp:extent cx="914400" cy="914400"/>
          <wp:effectExtent l="19050" t="0" r="0" b="0"/>
          <wp:wrapTight wrapText="bothSides">
            <wp:wrapPolygon edited="0">
              <wp:start x="-450" y="0"/>
              <wp:lineTo x="-450" y="21150"/>
              <wp:lineTo x="21600" y="21150"/>
              <wp:lineTo x="21600" y="0"/>
              <wp:lineTo x="-450" y="0"/>
            </wp:wrapPolygon>
          </wp:wrapTight>
          <wp:docPr id="3" name="Imagen 3" descr="logo_bilb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lba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1AE5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-70485</wp:posOffset>
          </wp:positionV>
          <wp:extent cx="730885" cy="626745"/>
          <wp:effectExtent l="19050" t="0" r="0" b="0"/>
          <wp:wrapThrough wrapText="bothSides">
            <wp:wrapPolygon edited="0">
              <wp:start x="-563" y="0"/>
              <wp:lineTo x="-563" y="21009"/>
              <wp:lineTo x="21394" y="21009"/>
              <wp:lineTo x="21394" y="0"/>
              <wp:lineTo x="-563" y="0"/>
            </wp:wrapPolygon>
          </wp:wrapThrough>
          <wp:docPr id="2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CF2" w:rsidRDefault="007B041C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553D40">
      <w:rPr>
        <w:rFonts w:ascii="Helvetica Light" w:hAnsi="Helvetica Light"/>
        <w:b/>
        <w:sz w:val="32"/>
      </w:rPr>
      <w:t>-LOGROÑO</w:t>
    </w:r>
  </w:p>
  <w:p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:rsidR="00D57CF2" w:rsidRPr="009E35B0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</w:t>
    </w:r>
    <w:r w:rsidR="003454FB">
      <w:rPr>
        <w:rFonts w:ascii="Helvetica Light" w:hAnsi="Helvetica Light"/>
        <w:b/>
        <w:sz w:val="32"/>
        <w:lang w:val="es-ES"/>
      </w:rPr>
      <w:t>2</w:t>
    </w:r>
    <w:r w:rsidR="007B041C">
      <w:rPr>
        <w:rFonts w:ascii="Helvetica Light" w:hAnsi="Helvetica Light"/>
        <w:b/>
        <w:sz w:val="32"/>
        <w:lang w:val="es-ES"/>
      </w:rPr>
      <w:t>4</w:t>
    </w:r>
  </w:p>
  <w:p w:rsidR="00D57CF2" w:rsidRPr="00E20B37" w:rsidRDefault="007B041C" w:rsidP="00816BFC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AE5"/>
    <w:rsid w:val="00275C85"/>
    <w:rsid w:val="002776AF"/>
    <w:rsid w:val="003454FB"/>
    <w:rsid w:val="003463E1"/>
    <w:rsid w:val="00553D40"/>
    <w:rsid w:val="005E1AE5"/>
    <w:rsid w:val="007B041C"/>
    <w:rsid w:val="008463CC"/>
    <w:rsid w:val="00860E5A"/>
    <w:rsid w:val="0086154A"/>
    <w:rsid w:val="00A747BF"/>
    <w:rsid w:val="00B42EBF"/>
    <w:rsid w:val="00C02F8F"/>
    <w:rsid w:val="00F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72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986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231</Words>
  <Characters>1274</Characters>
  <Application>Microsoft Office Word</Application>
  <DocSecurity>0</DocSecurity>
  <Lines>10</Lines>
  <Paragraphs>3</Paragraphs>
  <ScaleCrop>false</ScaleCrop>
  <Company>Ayuntamiento de Gijon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Joseba Iñaki Lopez de Aguileta Diaz</cp:lastModifiedBy>
  <cp:revision>10</cp:revision>
  <dcterms:created xsi:type="dcterms:W3CDTF">2019-01-17T17:36:00Z</dcterms:created>
  <dcterms:modified xsi:type="dcterms:W3CDTF">2024-01-15T09:35:00Z</dcterms:modified>
</cp:coreProperties>
</file>